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F0" w:rsidRPr="00935532" w:rsidRDefault="009D6D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4EF0">
        <w:rPr>
          <w:rFonts w:ascii="Times New Roman" w:hAnsi="Times New Roman" w:cs="Times New Roman"/>
          <w:b/>
          <w:i/>
          <w:sz w:val="24"/>
          <w:szCs w:val="24"/>
        </w:rPr>
        <w:t>Joshua 1:9 “Have I not commanded you? Be strong and courageous! Do not tremble or be dismayed, for the LORD your God is with you wherever you go.”</w:t>
      </w:r>
    </w:p>
    <w:p w:rsidR="00244EF0" w:rsidRDefault="0024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Things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always go our way.</w:t>
      </w:r>
    </w:p>
    <w:p w:rsidR="00244EF0" w:rsidRDefault="0024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are creatures of habit.</w:t>
      </w:r>
    </w:p>
    <w:p w:rsidR="00244EF0" w:rsidRDefault="0024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like the same things </w:t>
      </w:r>
      <w:proofErr w:type="gramStart"/>
      <w:r>
        <w:rPr>
          <w:rFonts w:ascii="Times New Roman" w:hAnsi="Times New Roman" w:cs="Times New Roman"/>
          <w:sz w:val="24"/>
          <w:szCs w:val="24"/>
        </w:rPr>
        <w:t>over and over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4EF0" w:rsidRDefault="0024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become complacent.</w:t>
      </w:r>
    </w:p>
    <w:p w:rsidR="008F0F24" w:rsidRDefault="008F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when we tell </w:t>
      </w:r>
      <w:proofErr w:type="gramStart"/>
      <w:r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want something new, if we like it, it becomes routine.</w:t>
      </w:r>
    </w:p>
    <w:p w:rsidR="008F0F24" w:rsidRDefault="008F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 funny thing is, God has a way of pulling us out of our comfort zone.</w:t>
      </w:r>
    </w:p>
    <w:p w:rsidR="008F0F24" w:rsidRDefault="008F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likes to help us </w:t>
      </w:r>
      <w:proofErr w:type="gramStart"/>
      <w:r>
        <w:rPr>
          <w:rFonts w:ascii="Times New Roman" w:hAnsi="Times New Roman" w:cs="Times New Roman"/>
          <w:sz w:val="24"/>
          <w:szCs w:val="24"/>
        </w:rPr>
        <w:t>grow and 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evolve.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first started leading worship, I really only did it as a favor to my brother.</w:t>
      </w:r>
    </w:p>
    <w:p w:rsidR="008F0F24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could only play a handful of chords, I could only sing in one key, and I would only play acoustic so I could sing softly because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only way I knew how to sing.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I did it in front of people.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 realized God was leading me somewhere new, once I realized it wasn’t about how many chords I could play or how I sing, I grew, I changed, I evolved.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saying I’m some awesome artist, but God does amazing things in and through us.</w:t>
      </w:r>
    </w:p>
    <w:p w:rsidR="00244EF0" w:rsidRPr="00935532" w:rsidRDefault="009D6D9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4EF0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Timothy 2:15 Be diligent to present yourself approved to God as a workman who does not need to be ashamed, accurately handling the word of truth.</w:t>
      </w:r>
    </w:p>
    <w:p w:rsidR="00244EF0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remain diligent and free ourselves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God, He will take us out of our comfort zone.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will also help us to grow.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first learn to ride a bike, you start with training wheels.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easy, comfortable, safe.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you ride anywhere? On a mountain trail? Off a jump?</w:t>
      </w:r>
    </w:p>
    <w:p w:rsidR="007769EA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take those trainers off, possibilities multiply.</w:t>
      </w:r>
    </w:p>
    <w:p w:rsidR="00244EF0" w:rsidRPr="00244EF0" w:rsidRDefault="007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like the parent holding us up, telling us to pedal and not to worry, lighting up with joy when 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us pedal into the distance, knowing the possibilities </w:t>
      </w:r>
      <w:r w:rsidR="00935532">
        <w:rPr>
          <w:rFonts w:ascii="Times New Roman" w:hAnsi="Times New Roman" w:cs="Times New Roman"/>
          <w:sz w:val="24"/>
          <w:szCs w:val="24"/>
        </w:rPr>
        <w:t>set before us.</w:t>
      </w:r>
    </w:p>
    <w:p w:rsidR="00C23889" w:rsidRPr="00935532" w:rsidRDefault="009D6D94" w:rsidP="009D6D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4EF0">
        <w:rPr>
          <w:rFonts w:ascii="Times New Roman" w:hAnsi="Times New Roman" w:cs="Times New Roman"/>
          <w:b/>
          <w:i/>
          <w:sz w:val="24"/>
          <w:szCs w:val="24"/>
        </w:rPr>
        <w:t>Isaiah 42: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“I will lead the blind by a way they do not </w:t>
      </w:r>
      <w:proofErr w:type="gramStart"/>
      <w:r w:rsidRPr="00244EF0">
        <w:rPr>
          <w:rFonts w:ascii="Times New Roman" w:hAnsi="Times New Roman" w:cs="Times New Roman"/>
          <w:b/>
          <w:i/>
          <w:sz w:val="24"/>
          <w:szCs w:val="24"/>
        </w:rPr>
        <w:t>know,</w:t>
      </w:r>
      <w:proofErr w:type="gramEnd"/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n paths they do not know I will guide them.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I will make darkness into light before them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nd rugged places into plains.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These are the things I will do,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244EF0">
        <w:rPr>
          <w:rFonts w:ascii="Times New Roman" w:hAnsi="Times New Roman" w:cs="Times New Roman"/>
          <w:b/>
          <w:i/>
          <w:sz w:val="24"/>
          <w:szCs w:val="24"/>
        </w:rPr>
        <w:t>nd I will not leave them undone.”</w:t>
      </w:r>
      <w:bookmarkStart w:id="0" w:name="_GoBack"/>
      <w:bookmarkEnd w:id="0"/>
    </w:p>
    <w:p w:rsidR="00C23889" w:rsidRDefault="00C23889" w:rsidP="009D6D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okay to step into something new.</w:t>
      </w:r>
    </w:p>
    <w:p w:rsidR="00C23889" w:rsidRDefault="00C23889" w:rsidP="009D6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equip you.</w:t>
      </w:r>
    </w:p>
    <w:p w:rsidR="00C23889" w:rsidRDefault="00935532" w:rsidP="009D6D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>, whether you’re a newlywed, your husband is starting a new career, or your worship team’s drummer can’t play this week, God is in control.</w:t>
      </w:r>
    </w:p>
    <w:p w:rsidR="00935532" w:rsidRPr="00C23889" w:rsidRDefault="00935532" w:rsidP="009D6D94">
      <w:pPr>
        <w:rPr>
          <w:rFonts w:ascii="Times New Roman" w:hAnsi="Times New Roman" w:cs="Times New Roman"/>
          <w:sz w:val="24"/>
          <w:szCs w:val="24"/>
        </w:rPr>
      </w:pPr>
    </w:p>
    <w:sectPr w:rsidR="00935532" w:rsidRPr="00C23889" w:rsidSect="00244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4"/>
    <w:rsid w:val="00244EF0"/>
    <w:rsid w:val="0042269C"/>
    <w:rsid w:val="007769EA"/>
    <w:rsid w:val="008F0F24"/>
    <w:rsid w:val="00935532"/>
    <w:rsid w:val="009D6D94"/>
    <w:rsid w:val="00C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CE75"/>
  <w15:chartTrackingRefBased/>
  <w15:docId w15:val="{6A88CD2A-D381-422B-998E-66D32A6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1</cp:revision>
  <dcterms:created xsi:type="dcterms:W3CDTF">2019-06-06T20:42:00Z</dcterms:created>
  <dcterms:modified xsi:type="dcterms:W3CDTF">2019-06-06T22:14:00Z</dcterms:modified>
</cp:coreProperties>
</file>